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All,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An instructive game from the recent weekend of the 4NCL.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Nevil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Chan is a top guy, who plays slightly off-beat lines in the openings.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Having prepped him for the match, I had the intriguing question on how to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exploit his rather unorthodox opening repertoire.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Studying his games, I learned that he particularly liked developing his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knights before the pawn structure was determined. Somewhat like in an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Alekhine’s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or Two-Knight Tango method. A dance of the knights, as it were.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Now, one of the main points of playing a rather unorthodox opening is to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take the position into muddy waters, create complications and open up the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opportunities for obscure tactics. How then, am I to set out to refute such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aspirations?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Some data-base research, extensive theory-checking, a deal of careful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consideration and my decision was made.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In the reality, so surprised was my opponent on move 5, that it took nearly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5 minutes over his practically forced reply. After my 6th move, he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considered for 53 minutes!!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Being nearly an hour down on the clock, this did make his defence later on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in the game rather difficult and when he eventually resigned, he had about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30 seconds to make the time control, which he would never have achieved,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naturally.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Enjoy.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[Event "4NCL"]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[Site "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Sunningdale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, ENG"]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[Date "2012.02.11"]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[Round "5.3"]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[White "Ross, Chris"]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[Black "Chan, 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Nevil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"]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[Result "1-0"]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[ECO "C91"]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[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WhiteElo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"2237"]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[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BlackElo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"2117"]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[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PlyCount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"61"]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[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EventDate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"2012.02.11"]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[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WhiteTeam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"Pandora's Box"]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[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BlackTeam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"Cambridge University 2"]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{B00: 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Nimzowitsch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Defence}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1. e4 Nc6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2. Nf3 Nf6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(A provocative move-order. As in the spirit of the 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Alekhine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Defence, black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wishes to lure white forward and hopes that he will over-extend.}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3. e5 Ng4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{Black begins his tactical ploys.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More thematic would be to develop in the style of the 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Alekhine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Defence and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venture with 3... Nd5, but black is intent on extending white’s pawn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centre.)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4. d4 d6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(A very intriguing position. Black has a very similar setup to one of the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main lines in the 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Alekhine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Defence, but this time, the black king’s knight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sits on g4 and not on d5.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Instinct determines that 5. h3 Nh6 is the correct approach. In previous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rounds of the 4NCL, black has faced this line and even had people capture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the knight on h6, yielding the bishop pair,, the open G-file and attacking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potential. The knight on h6 is not such a silly piece though. It can land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into f5 and hit the white centre.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How to deal with this precarious knight on g4, which pressurises the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spearhead to the white pawn chain?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White has to be very precise in his handling of a tricky position.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White 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can not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allow exchanges on e5 and queen exchanges, leaving the f2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square weak. Tactics are ripe in such openings and nerves need to be kept.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Fortunately, this is one big advantage of such tournaments and leagues.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Opening preparation will allow you to prosper.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Study this position for some time and marshal your thoughts.}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5. e6!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{Sacrificing the focus of black’s play to neutralise all of those elements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discussed above in the initial spiel about black’s aspirations for the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opening.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First to the immediate tactics.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5... Bxe6 which is the natural capture loses a piece to 6. d5.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If black does not capture the pawn, exf7+ is going to displace the black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king and create holes in the black formation.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Now to the more subtle positional features.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The pressure on the e5 spearhead is gone. The centre is closed and there are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no long-term tactics to be concerned about.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The black knight on g4 no longer has much of a purpose on that loose square.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But more importantly, the two black bishops are now hindered in their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development. For the cost of a single pawn, black’s development procedure is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considerably lengthened and finding natural, good squares for his pieces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will not be easy to accomplish.}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5... fxe6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{Just about forced, but now look at the bishop on c8 and even more apparent,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is the blocked in bishop on f8.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Now, the second phase of the pawn sacrifice has to be put into place. Black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has, after all, a strong centre if nothing else, as well as a material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advantage.}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6. Bc4!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{The plan now is simple, rapid and fluid development and the intension to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exert pressure on the pawn on e6, as well as the light-squares along the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a2-g8 diagonal (as f7 is a target).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In the database, there are examples of 5. h3 Nh6 6. Bxh6 gxh6 8. e6 fxe6 but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this is not what I was wanting to achieve, as the Dragon Bishop can still be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a pain on the 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fianchettoed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long diagonal.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No, slow, positional chess was my objective now. I have taken away all the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tactical difficulties black desired with a pawn sacrifice.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Black sat for over 50 minutes studying this position. He explained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afterwards that he considered this the refutation to the system. I’m not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sure about that, but it is clearly a very good demonstration to play against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it!}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6... Nf6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{In my preparation, I had to consider what to do against 6... e5, which was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my main concern. If black could get himself out of trouble by opening up the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centre, then he could easily equalise.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Some research, some thought and computer analysis showed me that 6... e5 7.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d5 was the best continuation. Black had no choice to go into 7... Nb8 8. Ng5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g6 when 9. Bb5+ Bd7 10. Qxg4! Tactics are on or white could play it slow and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develop the queen’s knight. In any case, the knight jumps into g5 and then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the e6 outpost, similar to ideas in the King’s Indian Defence.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So, after some considerable thought, my opponent simply retreated, losing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time, but not wanting to leave the knight loose on 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it’s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wayward folly.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If black played 6... g6, I was prepared to respond in a similar way to the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actual game continuation.}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7. Ng5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{There was some rather ironic 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schadenfreude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in playing this move, moving the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knight to knight-5 to create tactics, especially when this venture will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prove productive for white, when black’s hadn’t!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 simply could not resist this method of approach, which meant, being rather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aggressive in the follow-up, turning the tables somewhat on black, but the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passive 7. O-O g6 didn’t appeal to me as sufficient justification for the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pawn sacrifice.}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7... d5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{The e6 pawn was attacked twice and there was no satisfactory way to defend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it. Advancing the pawn to e5 allows nasty tactics on f7 and any knight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hopping into d5 allows Qf3 ideas, exploiting the light squares even that bit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more. The fun you can have with 7... nd5 8. Qf3 Nxd4 is amazing and I’ll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leave you playing through those variations on your own, but many of them end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up sacrificing the queen’s rook and mating the black king on b6 or a6!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However, the pawn structure has now been seriously compromised, the sole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justification for the king’s knight’s jump into g5.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The black E-pawns are now backward and the blocked in nature of the black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minor pieces is more evident.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 lot of tempo is being wasted by both sides in their piece manoeuvring in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this opening, but the pawn formation as a result is being established, in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white’s favour naturally, despite the pawn deficit. After all, the pawn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sacrificed is now that lonely pawn on e6, which is giving black more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headaches than it is actually worth.}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8. Bb5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{The correct plan for white. The light squares in the centre and on the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queen-side no longer matter, as I intend to enter into a good-knight, bad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bishop structure now, with the e5 outpost having been created. I must never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allow black to get e6-e5 in, as that will give him some kind of release.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It is essential then to attack the defender of the e5 outpost and maybe,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give black some more pawn weaknesses.}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8...g6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{The only way in which black can develop his king’s bishop. Otherwise, it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will be simply stuck in all game.}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9. h4!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{relentless pressure. White must not sit on his heels. White intends to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target the light-squares that bit more and especially the g6 square/pawn. F7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is a target and entry into that square can be achieved in some lines by this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very aggressive move. Again, opening preparation and computer analysis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showed me that this approach was the most consistent.}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9... Bg7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{Which I was slightly surprised about, but I guess it was automatic. My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preparation had shown me that black should not really give white the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opportunity to push onwards to h5 and then into h6, thereby cramping black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up even more.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 had expected 9... Qd6 10. h5 Rg8 11. hxg6 Rxg6 12. Na3 when things begin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to collapse for black on the king-side.}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10. h5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{Again, being consistent. A quick verification of the tactics and I ploughed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on, having now used 13 minutes for my opening to date and my opponent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ticking across to 75 minutes.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At which point, I got up, wandered away, fetched a coffee and freshened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myself up for the potential tactics that black could now plunge us into.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So, to date, excellent opening preparation, good clock management and I had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set myself for every best opportunity to wrap up an important victory for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the team.}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10... h6?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{I may even go so far and claim this as the losing move. Black’s been put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under tremendous pressure throughout this opening and this helping of white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to send his knight to the square where it actually wants to go is not in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black’s interest. Also, the g6 square is fatally weakened, which was a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target for white in any case. Now the light-squares around the black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king-side collapse.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Black’s time management has not helped him, but he should have preserved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time to consider crucial positions as this.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 will not enter into the deep variations here, but here is a flavour to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what I had expected.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A. 10... Nxh5 11. Rxh5 [the only practical and logical continuation] 11...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gxh5 12. Qxh5+ Kd7 13. Nd2 [heading for b3 and c5] 13... Qe8 14. Qe2 Qg6 15.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Nb3 Kd8 16. Bd3 Qf6 17. Qh5 Rf8 18. Be3 and white has all the play.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B. 10... Qd6 11. h6 or 11. c3 or even 11. f4 is possible.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C. 10... gxh5 11. Nc3 although 11. Rxh5! Was tempting. 11... Qd6 12. c3 or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11. Nd2 is playable or 12. Rh4 and the black pawn structure is pretty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horrible.}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11. Nf3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{I did consider 11. Qd3 but could not make my mind up. I will probably win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something on h6 after I capture on g6 with check [if black snatches the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knight on g5], and if Kf8, push with h5-h6, but I did not feel overly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confident in that line. Even if black wandered with his king to d7, I can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win the bishop on g7, but felt that I was 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straying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away from the white game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plan.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So, I decided to keep it simple and follow on with my positional plan. The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knight is now headed for e5, the outpost and to attack those light-squares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that bit more.}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11... g5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{Here the queen jump into d3 would be worth it if black captured on h5.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11... Nxh5 12. Bxc6+ bxc6 13. Qd3 and black’s in trouble.}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12. Ne5 O-O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{Certainly brave of black, who is making every attempt in this game to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scramble out of harm’s way.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 applaud his bravery to give up the pawn back on c6 to seek activity for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his pieces.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 would say then, that this is the only point of the game where I became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slightly unsure to my precise continuation.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 knew that I did not really want to go about snatching my pawn back on c6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and lose lots of tempi with my pieces retreating.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 did not really want to develop my queen’s bishop yet, as the g5 pawn is a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natural target. I intend to get f2-f4 in, of course, to break down the pawn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chain. Naturally, if g5xf4, the bishop recapture controls the d6 square (the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best development square for the black queen) and targets the h6 pawn.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 was reluctant though to capture on c6 so fast, as I did not want black to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have the a6 square so quickly for his light-squared bishop. So, I found a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sort of waiting move.}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13. Ng6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{13. Nxc6 bxc6 14. Bxc6 Rb8 gives black activity and 13. Bxc6 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bxc6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14. Ng6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Ne4 15. Nxf8 Qxf8 gives black chances to hold.}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13... Ne4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{Again, plucky play by black, who’s really striving to seize equality.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However, the white pieces are so well placed, that it is almost impossible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for him to do so.}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14. Be3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{Keeping calm and developing.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This defends my major weakness on d4 and stops tactics on f2.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14. Nxf8 Bxd4 15. Rf1 Qxf8 is not in white’s best interest.}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14... Rf7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15. Bxc6 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bxc6</w:t>
      </w:r>
      <w:proofErr w:type="spellEnd"/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16. Nd2 Nxd2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{The advantage for white in the tactics by black in the last few moves is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that he is able to complete his queen-side development.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The remainder of the game is about simple technique now. Black will achieve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bishops of opposite colour, but with the major pieces on the board, an open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black king, the rest plays itself without too much thought. Avoidance of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silly tactics is my only concern now.}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17. Qxd2 e5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{Again, black’s tenacity to wriggle out is impressive. He offers the pawn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back now to develop his pieces. Although this will expose his king that bit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more, he has become desperate enough to attempt drastic measures. Otherwise,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he was going to be simply squished slowly and overran on the king-side.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17... c5 is what I was expecting as a possible break for freedom.}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18. Nxe5 Bxe5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19. dxe5 Bf5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20. O-O-O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{And development completed for white. How to force a break-through now, that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is my only stumbling block.}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20... e6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{Securing his bishop and opening up the 2nd rank. He was also worried about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sacrifices on g5 with open lines towards his king.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However, he may have been best to attempt some activity on the queen-side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with 20... Qc8 although he is a long, long way from creating anything solid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on that side of the board.}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21. f3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{The only way to force a break.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Black 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can not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be permitted to play g5-g4 blockading the position.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So, when I break myself with f2-f4, I need to prevent him from pushing past.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In that regard, I need to play g2-g4 myself, before I break. Logical play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and something black can do nothing to prevent.}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21... Kh8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{Black had very little time now to complete the remaining 19 moves. He is,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naturally, wary of the G-file and see that it’s going to open up shortly.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21... Qf8 22. Qc3 [stopping c6-c5 and pressuring the a1-h8 diagonal 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vis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à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vis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the black king on h8] Rb8 and I can even go pawn-grabbing on the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queen-side if I so wish.}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22. g4 Bh7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23. f4 gxf4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24. Bxf4 Be4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25. Rhf1 Qg8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{Amazingly, black is contemplating snatching some pawns of his own, but how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exposed this is going to leave his king!}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26. Bxh6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{My pawns don’t’ matter. More important is the exposed black king. Snaffling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this final black pawn means that the end is near for black.}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26... Bf3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{Trying to blockade things and prevent the white pieces from penetrating.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26... Rxf1 27. Rxf1 Qxg4 was the only other alternative.}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27. Rde1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{Simply avoiding obvious tactics for black in his desperate time trouble. I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did not wish to give him easy moves to make, such as making captures.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27. Bg5 Kh7 28. Rde1 Bxg4 was the best line, but I was worried that he would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try and give up the queen with the following line: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27. Bg5 Bxd1 28. Bf6+ Rxf6 29. Rxf6 Bxg4 30. Rh6+ Qh7 and I get a rook and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bishop for the queen, and will win, eventually, but I will have to go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pawn-grabbing on the queen-side and run my A-pawn home to convert. I saw no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reason why I should drag it out.}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27... Qxg4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28. Bg5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{The check on f6 is going to be the final blow for black. There is no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defence now.}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28... Rf5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{Black can struggle on a bit longer with 28... Rg8 29. Rg1 Qf5 30. Bf6+ Rxf6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31. exf6 Qxf6 32. Rxg8+ Kxg8 33. Rg1+ Kh7 but the outcome is going to be the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same.}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29. Rg1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{Again, making the simple, less obvious moves to predict. White defends the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bishop on g5 and forces black to make a capture, he really does not want to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make.}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29... Qxh5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{Exposing the black king that bit more. Naturally, 30... Rxg5 is not good,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as I can take the queen or simply go 31. Qxg5 as the queen is defended by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the rook on g1.}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30. Bf6+ Rxf6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31. exf6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{And with no time on the clock, black offered his hand. The conversion is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simple enough and the black king will not survive on such an exposed board.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31... Rf8 32. Rxe6 is good enough to start for example.}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31... 1-0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Opening references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5. exd6 Qxd6 6. </w:t>
      </w:r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 xml:space="preserve">Bc4 Bf5 7. c3 e6 8. Nh4 O-O-O 9. </w:t>
      </w: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Be2 h5 10. Na3 Be7 11. Nxf5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exf5 12. </w:t>
      </w:r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>Nc4 Qd5 13. Ne3 Nxe3 14.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 xml:space="preserve">Bxe3 g5 15. Bf3 Qd6 16. Qa4 f4 17. Bd2 Kb8 18. </w:t>
      </w: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O-O-O Qd7 19. h4 g4 20. Bxc6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fr-FR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fr-FR" w:bidi="ar-SA"/>
        </w:rPr>
        <w:t>Qxc6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fr-FR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fr-FR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fr-FR" w:bidi="ar-SA"/>
        </w:rPr>
        <w:t>Chauvet,J (1964)-Busson,B (2089)/Provence 2006/EXT 2007/1-0 (48)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fr-FR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B.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fr-FR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5. exd6 cxd6 6. Be2 g6 7. </w:t>
      </w:r>
      <w:r w:rsidRPr="00F7255D">
        <w:rPr>
          <w:rFonts w:ascii="Calibri" w:eastAsia="Times New Roman" w:hAnsi="Calibri" w:cs="Times New Roman"/>
          <w:sz w:val="22"/>
          <w:szCs w:val="22"/>
          <w:lang w:val="fr-FR" w:bidi="ar-SA"/>
        </w:rPr>
        <w:t>Nc3 a6 8. Ne4 Qd5 9. Ng3 Bg7 10. c3 O-O 11. h3 Nf6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12. Bf4 Qa5 13. O-O b5 14. b4 Qb6 15. a4 Nd5 16. Bd2 Rb8 17. axb5 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axb5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18.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>Qc2 f5 19. Qa2 e6 20. Bd1 Nd8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>Baier,H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 xml:space="preserve"> (1966)-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>Burkhardt,H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 xml:space="preserve"> (2047)/Bayern 2005/EXT 2007/1-0 (55)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C.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5. exd6 cxd6 6. Be2 Nf6 7. Bd3 Nb4 8. Bb5+ c6 9. Ba4 Bf5 10. O-O Nd7 11. c4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Bd3 12. c5 Qg6 13. Qb3 Bxf1 14. </w:t>
      </w:r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>Kxf1 Qd3+ 15. Qxd3 Nxd3 16. Bd2 e5 17. Bc2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 xml:space="preserve">Nf4 18. Nxe5 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>Nxe5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 xml:space="preserve"> 19. Bxf4 Ng6 20. Bg3 Rd8 21. Nc3 Rxd4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>Hedden,H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 xml:space="preserve"> (2100)-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>Gottuk,S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 xml:space="preserve"> (2229)/Hamburg GER 2011/0-1 (57)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>D.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 xml:space="preserve">5. exd6 Qxd6 6. h3 (6. Bc4 Nf6 7. </w:t>
      </w: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Nc3 Bf5 8. Bc4 O-O-O 9. Be3 e5 10. d5 Nb4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11. O-O Nfxd5 12. Bxd5 Nxd5 13. Nb5 Qe7 14. Nxa7+ Kb8 15. Qe2 f6 16. Rfd1 c6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17. b4 Nc3 18. Rxd8+ Qxd8 19. Qc4 Nd5 20. Rd1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Susak,Z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(2220)-</w:t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Berebora,F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 (2375)/Split 1999/EXT 2001/0-1 (44)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E.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6. Bb5 a6 7. Be2 g6 8. O-O Bg7 9. a4 O-O 10. d5 Nce5 11. Nd4 Qb6 12. a5 Qc5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13. Nb3 Qa7 14. Ra4 f5 15. h3 Nf6 16. Be3 Qb8 17. </w:t>
      </w:r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>Nc3 h6 18. Qd2 Bd7 19. Rb4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>Kh7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>Behnick,E-Schneider,T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de-DE" w:bidi="ar-SA"/>
        </w:rPr>
        <w:t>/Frankfurt 2001/EXT 2002/1-0 (44)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Chris Ross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bidi="ar-SA"/>
        </w:rPr>
        <w:t>February 2012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color w:val="1F497D"/>
          <w:sz w:val="22"/>
          <w:szCs w:val="22"/>
          <w:lang w:val="en-GB" w:eastAsia="en-GB" w:bidi="ar-SA"/>
        </w:rPr>
      </w:pPr>
      <w:r w:rsidRPr="00F7255D">
        <w:rPr>
          <w:rFonts w:ascii="Calibri" w:eastAsia="Times New Roman" w:hAnsi="Calibri" w:cs="Times New Roman"/>
          <w:color w:val="1F497D"/>
          <w:sz w:val="22"/>
          <w:szCs w:val="22"/>
          <w:lang w:val="en-GB" w:eastAsia="en-GB" w:bidi="ar-SA"/>
        </w:rPr>
        <w:t>**********************************************************************************</w:t>
      </w:r>
      <w:r w:rsidRPr="00F7255D">
        <w:rPr>
          <w:rFonts w:ascii="Calibri" w:eastAsia="Times New Roman" w:hAnsi="Calibri" w:cs="Times New Roman"/>
          <w:color w:val="1F497D"/>
          <w:sz w:val="22"/>
          <w:szCs w:val="22"/>
          <w:lang w:val="en-GB" w:eastAsia="en-GB" w:bidi="ar-SA"/>
        </w:rPr>
        <w:br/>
        <w:t>Chris Ross</w:t>
      </w:r>
      <w:r w:rsidRPr="00F7255D">
        <w:rPr>
          <w:rFonts w:ascii="Calibri" w:eastAsia="Times New Roman" w:hAnsi="Calibri" w:cs="Times New Roman"/>
          <w:color w:val="1F497D"/>
          <w:sz w:val="22"/>
          <w:szCs w:val="22"/>
          <w:lang w:val="en-GB" w:eastAsia="en-GB" w:bidi="ar-SA"/>
        </w:rPr>
        <w:br/>
        <w:t>BCA website coordinator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fr-FR" w:eastAsia="en-GB" w:bidi="ar-SA"/>
        </w:rPr>
      </w:pPr>
      <w:r w:rsidRPr="00F7255D">
        <w:rPr>
          <w:rFonts w:ascii="Calibri" w:eastAsia="Times New Roman" w:hAnsi="Calibri" w:cs="Times New Roman"/>
          <w:color w:val="1F497D"/>
          <w:sz w:val="22"/>
          <w:szCs w:val="22"/>
          <w:lang w:val="en-GB" w:eastAsia="en-GB" w:bidi="ar-SA"/>
        </w:rPr>
        <w:br/>
        <w:t>home:</w:t>
      </w:r>
      <w:r w:rsidRPr="00F7255D">
        <w:rPr>
          <w:rFonts w:ascii="Calibri" w:eastAsia="Times New Roman" w:hAnsi="Calibri" w:cs="Times New Roman"/>
          <w:color w:val="1F497D"/>
          <w:sz w:val="22"/>
          <w:szCs w:val="22"/>
          <w:lang w:val="en-GB" w:eastAsia="en-GB" w:bidi="ar-SA"/>
        </w:rPr>
        <w:br/>
        <w:t xml:space="preserve">58 </w:t>
      </w:r>
      <w:proofErr w:type="spellStart"/>
      <w:r w:rsidRPr="00F7255D">
        <w:rPr>
          <w:rFonts w:ascii="Calibri" w:eastAsia="Times New Roman" w:hAnsi="Calibri" w:cs="Times New Roman"/>
          <w:color w:val="1F497D"/>
          <w:sz w:val="22"/>
          <w:szCs w:val="22"/>
          <w:lang w:val="en-GB" w:eastAsia="en-GB" w:bidi="ar-SA"/>
        </w:rPr>
        <w:t>Balmoral</w:t>
      </w:r>
      <w:proofErr w:type="spellEnd"/>
      <w:r w:rsidRPr="00F7255D">
        <w:rPr>
          <w:rFonts w:ascii="Calibri" w:eastAsia="Times New Roman" w:hAnsi="Calibri" w:cs="Times New Roman"/>
          <w:color w:val="1F497D"/>
          <w:sz w:val="22"/>
          <w:szCs w:val="22"/>
          <w:lang w:val="en-GB" w:eastAsia="en-GB" w:bidi="ar-SA"/>
        </w:rPr>
        <w:t xml:space="preserve"> Road,</w:t>
      </w:r>
      <w:r w:rsidRPr="00F7255D">
        <w:rPr>
          <w:rFonts w:ascii="Calibri" w:eastAsia="Times New Roman" w:hAnsi="Calibri" w:cs="Times New Roman"/>
          <w:color w:val="1F497D"/>
          <w:sz w:val="22"/>
          <w:szCs w:val="22"/>
          <w:lang w:val="en-GB" w:eastAsia="en-GB" w:bidi="ar-SA"/>
        </w:rPr>
        <w:br/>
        <w:t>Northampton,</w:t>
      </w:r>
      <w:r w:rsidRPr="00F7255D">
        <w:rPr>
          <w:rFonts w:ascii="Calibri" w:eastAsia="Times New Roman" w:hAnsi="Calibri" w:cs="Times New Roman"/>
          <w:color w:val="1F497D"/>
          <w:sz w:val="22"/>
          <w:szCs w:val="22"/>
          <w:lang w:val="en-GB" w:eastAsia="en-GB" w:bidi="ar-SA"/>
        </w:rPr>
        <w:br/>
        <w:t>Northamptonshire,</w:t>
      </w:r>
      <w:r w:rsidRPr="00F7255D">
        <w:rPr>
          <w:rFonts w:ascii="Calibri" w:eastAsia="Times New Roman" w:hAnsi="Calibri" w:cs="Times New Roman"/>
          <w:color w:val="1F497D"/>
          <w:sz w:val="22"/>
          <w:szCs w:val="22"/>
          <w:lang w:val="en-GB" w:eastAsia="en-GB" w:bidi="ar-SA"/>
        </w:rPr>
        <w:br/>
        <w:t>NN2 6JZ</w:t>
      </w:r>
      <w:r w:rsidRPr="00F7255D">
        <w:rPr>
          <w:rFonts w:ascii="Calibri" w:eastAsia="Times New Roman" w:hAnsi="Calibri" w:cs="Times New Roman"/>
          <w:color w:val="1F497D"/>
          <w:sz w:val="22"/>
          <w:szCs w:val="22"/>
          <w:lang w:val="en-GB" w:eastAsia="en-GB" w:bidi="ar-SA"/>
        </w:rPr>
        <w:br/>
        <w:t>UK.</w:t>
      </w:r>
      <w:r w:rsidRPr="00F7255D">
        <w:rPr>
          <w:rFonts w:ascii="Calibri" w:eastAsia="Times New Roman" w:hAnsi="Calibri" w:cs="Times New Roman"/>
          <w:color w:val="1F497D"/>
          <w:sz w:val="22"/>
          <w:szCs w:val="22"/>
          <w:lang w:val="en-GB" w:eastAsia="en-GB" w:bidi="ar-SA"/>
        </w:rPr>
        <w:br/>
      </w:r>
      <w:r w:rsidRPr="00F7255D">
        <w:rPr>
          <w:rFonts w:ascii="Calibri" w:eastAsia="Times New Roman" w:hAnsi="Calibri" w:cs="Times New Roman"/>
          <w:color w:val="1F497D"/>
          <w:sz w:val="22"/>
          <w:szCs w:val="22"/>
          <w:lang w:val="en-GB" w:eastAsia="en-GB" w:bidi="ar-SA"/>
        </w:rPr>
        <w:br/>
      </w:r>
      <w:r w:rsidRPr="00F7255D">
        <w:rPr>
          <w:rFonts w:ascii="Calibri" w:eastAsia="Times New Roman" w:hAnsi="Calibri" w:cs="Times New Roman"/>
          <w:color w:val="1F497D"/>
          <w:sz w:val="22"/>
          <w:szCs w:val="22"/>
          <w:lang w:val="fr-FR" w:eastAsia="en-GB" w:bidi="ar-SA"/>
        </w:rPr>
        <w:t>Mobile: +44 (0) 7786 064 537</w:t>
      </w:r>
      <w:r w:rsidRPr="00F7255D">
        <w:rPr>
          <w:rFonts w:ascii="Calibri" w:eastAsia="Times New Roman" w:hAnsi="Calibri" w:cs="Times New Roman"/>
          <w:color w:val="1F497D"/>
          <w:sz w:val="22"/>
          <w:szCs w:val="22"/>
          <w:lang w:val="fr-FR" w:eastAsia="en-GB" w:bidi="ar-SA"/>
        </w:rPr>
        <w:br/>
        <w:t xml:space="preserve">email: </w:t>
      </w:r>
      <w:hyperlink r:id="rId4" w:history="1">
        <w:r w:rsidRPr="00F7255D">
          <w:rPr>
            <w:rFonts w:ascii="Calibri" w:eastAsia="Times New Roman" w:hAnsi="Calibri" w:cs="Times New Roman"/>
            <w:color w:val="0000FF"/>
            <w:sz w:val="22"/>
            <w:szCs w:val="22"/>
            <w:u w:val="single"/>
            <w:lang w:val="fr-FR" w:eastAsia="en-GB" w:bidi="ar-SA"/>
          </w:rPr>
          <w:t>c.ross@braillechess.org.uk</w:t>
        </w:r>
      </w:hyperlink>
      <w:r w:rsidRPr="00F7255D">
        <w:rPr>
          <w:rFonts w:ascii="Calibri" w:eastAsia="Times New Roman" w:hAnsi="Calibri" w:cs="Times New Roman"/>
          <w:sz w:val="22"/>
          <w:szCs w:val="22"/>
          <w:lang w:val="fr-FR" w:eastAsia="en-GB" w:bidi="ar-SA"/>
        </w:rPr>
        <w:br/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fr-FR" w:eastAsia="en-GB" w:bidi="ar-SA"/>
        </w:rPr>
        <w:t>website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fr-FR" w:eastAsia="en-GB" w:bidi="ar-SA"/>
        </w:rPr>
        <w:t xml:space="preserve">: </w:t>
      </w:r>
      <w:hyperlink r:id="rId5" w:history="1">
        <w:r w:rsidRPr="00F7255D">
          <w:rPr>
            <w:rFonts w:ascii="Calibri" w:eastAsia="Times New Roman" w:hAnsi="Calibri" w:cs="Times New Roman"/>
            <w:color w:val="0000FF"/>
            <w:sz w:val="22"/>
            <w:szCs w:val="22"/>
            <w:u w:val="single"/>
            <w:lang w:val="fr-FR" w:eastAsia="en-GB" w:bidi="ar-SA"/>
          </w:rPr>
          <w:t>http://www.braillechess.org.uk</w:t>
        </w:r>
      </w:hyperlink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fr-FR" w:eastAsia="en-GB" w:bidi="ar-SA"/>
        </w:rPr>
      </w:pP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en-GB" w:eastAsia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en-GB" w:eastAsia="en-GB" w:bidi="ar-SA"/>
        </w:rPr>
        <w:t>work:</w:t>
      </w:r>
      <w:r w:rsidRPr="00F7255D">
        <w:rPr>
          <w:rFonts w:ascii="Calibri" w:eastAsia="Times New Roman" w:hAnsi="Calibri" w:cs="Times New Roman"/>
          <w:sz w:val="22"/>
          <w:szCs w:val="22"/>
          <w:lang w:val="en-GB" w:eastAsia="en-GB" w:bidi="ar-SA"/>
        </w:rPr>
        <w:br/>
        <w:t>Mr C. N. Ross</w:t>
      </w:r>
      <w:r w:rsidRPr="00F7255D">
        <w:rPr>
          <w:rFonts w:ascii="Calibri" w:eastAsia="Times New Roman" w:hAnsi="Calibri" w:cs="Times New Roman"/>
          <w:sz w:val="22"/>
          <w:szCs w:val="22"/>
          <w:lang w:val="en-GB" w:eastAsia="en-GB" w:bidi="ar-SA"/>
        </w:rPr>
        <w:br/>
        <w:t>Disability Officer,</w:t>
      </w:r>
      <w:r w:rsidRPr="00F7255D">
        <w:rPr>
          <w:rFonts w:ascii="Calibri" w:eastAsia="Times New Roman" w:hAnsi="Calibri" w:cs="Times New Roman"/>
          <w:sz w:val="22"/>
          <w:szCs w:val="22"/>
          <w:lang w:val="en-GB" w:eastAsia="en-GB" w:bidi="ar-SA"/>
        </w:rPr>
        <w:br/>
        <w:t>Accessibility team,</w:t>
      </w:r>
      <w:r w:rsidRPr="00F7255D">
        <w:rPr>
          <w:rFonts w:ascii="Calibri" w:eastAsia="Times New Roman" w:hAnsi="Calibri" w:cs="Times New Roman"/>
          <w:sz w:val="22"/>
          <w:szCs w:val="22"/>
          <w:lang w:val="en-GB" w:eastAsia="en-GB" w:bidi="ar-SA"/>
        </w:rPr>
        <w:br/>
        <w:t>Student Services,</w:t>
      </w:r>
      <w:r w:rsidRPr="00F7255D">
        <w:rPr>
          <w:rFonts w:ascii="Calibri" w:eastAsia="Times New Roman" w:hAnsi="Calibri" w:cs="Times New Roman"/>
          <w:sz w:val="22"/>
          <w:szCs w:val="22"/>
          <w:lang w:val="en-GB" w:eastAsia="en-GB" w:bidi="ar-SA"/>
        </w:rPr>
        <w:br/>
      </w:r>
      <w:r w:rsidRPr="00F7255D">
        <w:rPr>
          <w:rFonts w:ascii="Calibri" w:eastAsia="Times New Roman" w:hAnsi="Calibri" w:cs="Times New Roman"/>
          <w:sz w:val="22"/>
          <w:szCs w:val="22"/>
          <w:lang w:val="en-GB" w:eastAsia="en-GB" w:bidi="ar-SA"/>
        </w:rPr>
        <w:lastRenderedPageBreak/>
        <w:t>The University of Northampton,</w:t>
      </w:r>
      <w:r w:rsidRPr="00F7255D">
        <w:rPr>
          <w:rFonts w:ascii="Calibri" w:eastAsia="Times New Roman" w:hAnsi="Calibri" w:cs="Times New Roman"/>
          <w:sz w:val="22"/>
          <w:szCs w:val="22"/>
          <w:lang w:val="en-GB" w:eastAsia="en-GB" w:bidi="ar-SA"/>
        </w:rPr>
        <w:br/>
        <w:t>Broughton Green Road,</w:t>
      </w:r>
      <w:r w:rsidRPr="00F7255D">
        <w:rPr>
          <w:rFonts w:ascii="Calibri" w:eastAsia="Times New Roman" w:hAnsi="Calibri" w:cs="Times New Roman"/>
          <w:sz w:val="22"/>
          <w:szCs w:val="22"/>
          <w:lang w:val="en-GB" w:eastAsia="en-GB" w:bidi="ar-SA"/>
        </w:rPr>
        <w:br/>
        <w:t>Northampton,</w:t>
      </w:r>
      <w:r w:rsidRPr="00F7255D">
        <w:rPr>
          <w:rFonts w:ascii="Calibri" w:eastAsia="Times New Roman" w:hAnsi="Calibri" w:cs="Times New Roman"/>
          <w:sz w:val="22"/>
          <w:szCs w:val="22"/>
          <w:lang w:val="en-GB" w:eastAsia="en-GB" w:bidi="ar-SA"/>
        </w:rPr>
        <w:br/>
        <w:t>Northamptonshire,</w:t>
      </w:r>
      <w:r w:rsidRPr="00F7255D">
        <w:rPr>
          <w:rFonts w:ascii="Calibri" w:eastAsia="Times New Roman" w:hAnsi="Calibri" w:cs="Times New Roman"/>
          <w:sz w:val="22"/>
          <w:szCs w:val="22"/>
          <w:lang w:val="en-GB" w:eastAsia="en-GB" w:bidi="ar-SA"/>
        </w:rPr>
        <w:br/>
        <w:t>NN2 7AL</w:t>
      </w:r>
      <w:r w:rsidRPr="00F7255D">
        <w:rPr>
          <w:rFonts w:ascii="Calibri" w:eastAsia="Times New Roman" w:hAnsi="Calibri" w:cs="Times New Roman"/>
          <w:sz w:val="22"/>
          <w:szCs w:val="22"/>
          <w:lang w:val="en-GB" w:eastAsia="en-GB" w:bidi="ar-SA"/>
        </w:rPr>
        <w:br/>
        <w:t>UK</w:t>
      </w:r>
      <w:r w:rsidRPr="00F7255D">
        <w:rPr>
          <w:rFonts w:ascii="Calibri" w:eastAsia="Times New Roman" w:hAnsi="Calibri" w:cs="Times New Roman"/>
          <w:sz w:val="22"/>
          <w:szCs w:val="22"/>
          <w:lang w:val="en-GB" w:eastAsia="en-GB" w:bidi="ar-SA"/>
        </w:rPr>
        <w:br/>
      </w:r>
      <w:r w:rsidRPr="00F7255D">
        <w:rPr>
          <w:rFonts w:ascii="Calibri" w:eastAsia="Times New Roman" w:hAnsi="Calibri" w:cs="Times New Roman"/>
          <w:sz w:val="22"/>
          <w:szCs w:val="22"/>
          <w:lang w:val="en-GB" w:eastAsia="en-GB" w:bidi="ar-SA"/>
        </w:rPr>
        <w:br/>
      </w:r>
      <w:proofErr w:type="spellStart"/>
      <w:r w:rsidRPr="00F7255D">
        <w:rPr>
          <w:rFonts w:ascii="Calibri" w:eastAsia="Times New Roman" w:hAnsi="Calibri" w:cs="Times New Roman"/>
          <w:sz w:val="22"/>
          <w:szCs w:val="22"/>
          <w:lang w:val="en-GB" w:eastAsia="en-GB" w:bidi="ar-SA"/>
        </w:rPr>
        <w:t>tel</w:t>
      </w:r>
      <w:proofErr w:type="spellEnd"/>
      <w:r w:rsidRPr="00F7255D">
        <w:rPr>
          <w:rFonts w:ascii="Calibri" w:eastAsia="Times New Roman" w:hAnsi="Calibri" w:cs="Times New Roman"/>
          <w:sz w:val="22"/>
          <w:szCs w:val="22"/>
          <w:lang w:val="en-GB" w:eastAsia="en-GB" w:bidi="ar-SA"/>
        </w:rPr>
        <w:t>: (0) 1604 893 430</w:t>
      </w:r>
      <w:r w:rsidRPr="00F7255D">
        <w:rPr>
          <w:rFonts w:ascii="Calibri" w:eastAsia="Times New Roman" w:hAnsi="Calibri" w:cs="Times New Roman"/>
          <w:sz w:val="22"/>
          <w:szCs w:val="22"/>
          <w:lang w:val="en-GB" w:eastAsia="en-GB" w:bidi="ar-SA"/>
        </w:rPr>
        <w:br/>
        <w:t xml:space="preserve">email: </w:t>
      </w:r>
      <w:hyperlink r:id="rId6" w:history="1">
        <w:r w:rsidRPr="00F7255D">
          <w:rPr>
            <w:rFonts w:ascii="Calibri" w:eastAsia="Times New Roman" w:hAnsi="Calibri" w:cs="Times New Roman"/>
            <w:color w:val="0000FF"/>
            <w:sz w:val="22"/>
            <w:szCs w:val="22"/>
            <w:u w:val="single"/>
            <w:lang w:val="en-GB" w:eastAsia="en-GB" w:bidi="ar-SA"/>
          </w:rPr>
          <w:t>chris.ross@northampton.ac.uk</w:t>
        </w:r>
      </w:hyperlink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color w:val="1F497D"/>
          <w:sz w:val="22"/>
          <w:szCs w:val="22"/>
          <w:lang w:val="nl-BE" w:eastAsia="en-GB" w:bidi="ar-SA"/>
        </w:rPr>
      </w:pPr>
      <w:r w:rsidRPr="00F7255D">
        <w:rPr>
          <w:rFonts w:ascii="Calibri" w:eastAsia="Times New Roman" w:hAnsi="Calibri" w:cs="Times New Roman"/>
          <w:sz w:val="22"/>
          <w:szCs w:val="22"/>
          <w:lang w:val="nl-BE" w:eastAsia="en-GB" w:bidi="ar-SA"/>
        </w:rPr>
        <w:t xml:space="preserve">website: </w:t>
      </w:r>
      <w:hyperlink r:id="rId7" w:history="1">
        <w:r w:rsidRPr="00F7255D">
          <w:rPr>
            <w:rFonts w:ascii="Calibri" w:eastAsia="Times New Roman" w:hAnsi="Calibri" w:cs="Times New Roman"/>
            <w:color w:val="0000FF"/>
            <w:sz w:val="22"/>
            <w:szCs w:val="22"/>
            <w:u w:val="single"/>
            <w:lang w:val="nl-BE" w:eastAsia="en-GB" w:bidi="ar-SA"/>
          </w:rPr>
          <w:t>www.northampton.ac.uk</w:t>
        </w:r>
      </w:hyperlink>
      <w:r w:rsidRPr="00F7255D">
        <w:rPr>
          <w:rFonts w:ascii="Calibri" w:eastAsia="Times New Roman" w:hAnsi="Calibri" w:cs="Times New Roman"/>
          <w:sz w:val="22"/>
          <w:szCs w:val="22"/>
          <w:lang w:val="nl-BE" w:eastAsia="en-GB" w:bidi="ar-SA"/>
        </w:rPr>
        <w:br/>
      </w:r>
      <w:r w:rsidRPr="00F7255D">
        <w:rPr>
          <w:rFonts w:ascii="Calibri" w:eastAsia="Times New Roman" w:hAnsi="Calibri" w:cs="Times New Roman"/>
          <w:color w:val="1F497D"/>
          <w:sz w:val="22"/>
          <w:szCs w:val="22"/>
          <w:lang w:val="nl-BE" w:eastAsia="en-GB" w:bidi="ar-SA"/>
        </w:rPr>
        <w:t>**********************************************************************************</w:t>
      </w:r>
    </w:p>
    <w:p w:rsidR="00F7255D" w:rsidRPr="00F7255D" w:rsidRDefault="00F7255D" w:rsidP="00F7255D">
      <w:pPr>
        <w:ind w:firstLine="0"/>
        <w:rPr>
          <w:rFonts w:ascii="Calibri" w:eastAsia="Times New Roman" w:hAnsi="Calibri" w:cs="Times New Roman"/>
          <w:sz w:val="22"/>
          <w:szCs w:val="22"/>
          <w:lang w:val="nl-BE" w:bidi="ar-SA"/>
        </w:rPr>
      </w:pPr>
    </w:p>
    <w:p w:rsidR="00406656" w:rsidRPr="00F7255D" w:rsidRDefault="00406656">
      <w:pPr>
        <w:rPr>
          <w:lang w:val="nl-BE"/>
        </w:rPr>
      </w:pPr>
    </w:p>
    <w:sectPr w:rsidR="00406656" w:rsidRPr="00F7255D" w:rsidSect="00406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F7255D"/>
    <w:rsid w:val="000D2740"/>
    <w:rsid w:val="00191BD0"/>
    <w:rsid w:val="00362314"/>
    <w:rsid w:val="00406656"/>
    <w:rsid w:val="004657CF"/>
    <w:rsid w:val="004E7CA8"/>
    <w:rsid w:val="00565CFE"/>
    <w:rsid w:val="006A57D2"/>
    <w:rsid w:val="007A45C9"/>
    <w:rsid w:val="008B3F38"/>
    <w:rsid w:val="00C15BE0"/>
    <w:rsid w:val="00E61E5E"/>
    <w:rsid w:val="00F14F0A"/>
    <w:rsid w:val="00F7255D"/>
    <w:rsid w:val="00FD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36"/>
        <w:szCs w:val="24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1E5E"/>
  </w:style>
  <w:style w:type="paragraph" w:styleId="Kop1">
    <w:name w:val="heading 1"/>
    <w:basedOn w:val="Standaard"/>
    <w:next w:val="Standaard"/>
    <w:link w:val="Kop1Char"/>
    <w:uiPriority w:val="9"/>
    <w:qFormat/>
    <w:rsid w:val="00E61E5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61E5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61E5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61E5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61E5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61E5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61E5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61E5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61E5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61E5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61E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61E5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61E5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61E5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61E5E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E61E5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E61E5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E61E5E"/>
    <w:pPr>
      <w:spacing w:before="200" w:after="900"/>
      <w:ind w:firstLine="0"/>
      <w:jc w:val="right"/>
    </w:pPr>
    <w:rPr>
      <w:i/>
      <w:iCs/>
    </w:rPr>
  </w:style>
  <w:style w:type="character" w:customStyle="1" w:styleId="SubtitelChar">
    <w:name w:val="Subtitel Char"/>
    <w:basedOn w:val="Standaardalinea-lettertype"/>
    <w:link w:val="Subtitel"/>
    <w:uiPriority w:val="11"/>
    <w:rsid w:val="00E61E5E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61E5E"/>
    <w:rPr>
      <w:b/>
      <w:bCs/>
      <w:spacing w:val="0"/>
    </w:rPr>
  </w:style>
  <w:style w:type="character" w:styleId="Nadruk">
    <w:name w:val="Emphasis"/>
    <w:uiPriority w:val="20"/>
    <w:qFormat/>
    <w:rsid w:val="00E61E5E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E61E5E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61E5E"/>
  </w:style>
  <w:style w:type="paragraph" w:styleId="Lijstalinea">
    <w:name w:val="List Paragraph"/>
    <w:basedOn w:val="Standaard"/>
    <w:uiPriority w:val="34"/>
    <w:qFormat/>
    <w:rsid w:val="00E61E5E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61E5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61E5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ielebenadrukking">
    <w:name w:val="Subtle Emphasis"/>
    <w:uiPriority w:val="19"/>
    <w:qFormat/>
    <w:rsid w:val="00E61E5E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E61E5E"/>
    <w:rPr>
      <w:b/>
      <w:bCs/>
      <w:i/>
      <w:iCs/>
      <w:color w:val="4F81BD" w:themeColor="accent1"/>
      <w:sz w:val="22"/>
      <w:szCs w:val="22"/>
    </w:rPr>
  </w:style>
  <w:style w:type="character" w:styleId="Subtieleverwijzing">
    <w:name w:val="Subtle Reference"/>
    <w:uiPriority w:val="31"/>
    <w:qFormat/>
    <w:rsid w:val="00E61E5E"/>
    <w:rPr>
      <w:color w:val="auto"/>
      <w:u w:val="single" w:color="9BBB59" w:themeColor="accent3"/>
    </w:rPr>
  </w:style>
  <w:style w:type="character" w:styleId="Intensieveverwijzing">
    <w:name w:val="Intense Reference"/>
    <w:basedOn w:val="Standaardalinea-lettertype"/>
    <w:uiPriority w:val="32"/>
    <w:qFormat/>
    <w:rsid w:val="00E61E5E"/>
    <w:rPr>
      <w:b/>
      <w:bCs/>
      <w:color w:val="76923C" w:themeColor="accent3" w:themeShade="BF"/>
      <w:u w:val="single" w:color="9BBB59" w:themeColor="accent3"/>
    </w:rPr>
  </w:style>
  <w:style w:type="character" w:styleId="Titelvanboek">
    <w:name w:val="Book Title"/>
    <w:basedOn w:val="Standaardalinea-lettertype"/>
    <w:uiPriority w:val="33"/>
    <w:qFormat/>
    <w:rsid w:val="00E61E5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61E5E"/>
    <w:pPr>
      <w:outlineLvl w:val="9"/>
    </w:pPr>
  </w:style>
  <w:style w:type="character" w:styleId="Hyperlink">
    <w:name w:val="Hyperlink"/>
    <w:basedOn w:val="Standaardalinea-lettertype"/>
    <w:uiPriority w:val="99"/>
    <w:semiHidden/>
    <w:unhideWhenUsed/>
    <w:rsid w:val="00F725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69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northampton.ac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ris.ross@northampton.ac.uk" TargetMode="External"/><Relationship Id="rId5" Type="http://schemas.openxmlformats.org/officeDocument/2006/relationships/hyperlink" Target="http://www.braillechess.org.uk" TargetMode="External"/><Relationship Id="rId4" Type="http://schemas.openxmlformats.org/officeDocument/2006/relationships/hyperlink" Target="mailto:c.ross@braillechess.org.u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2757</Words>
  <Characters>15165</Characters>
  <Application>Microsoft Office Word</Application>
  <DocSecurity>0</DocSecurity>
  <Lines>126</Lines>
  <Paragraphs>35</Paragraphs>
  <ScaleCrop>false</ScaleCrop>
  <Company/>
  <LinksUpToDate>false</LinksUpToDate>
  <CharactersWithSpaces>17887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2014-07-02T21:35:00Z</dcterms:created>
  <dcterms:modified xsi:type="dcterms:W3CDTF">2014-07-02T21:36:00Z</dcterms:modified>
</cp:coreProperties>
</file>